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DD" w:rsidRDefault="003A3E18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581045F1">
            <wp:simplePos x="0" y="0"/>
            <wp:positionH relativeFrom="column">
              <wp:posOffset>352425</wp:posOffset>
            </wp:positionH>
            <wp:positionV relativeFrom="paragraph">
              <wp:posOffset>38100</wp:posOffset>
            </wp:positionV>
            <wp:extent cx="1107440" cy="1371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125977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BERTHA ICELA MATA ORTIZ</w:t>
                              </w:r>
                            </w:p>
                            <w:p w:rsidR="00EF39B6" w:rsidRPr="00EF39B6" w:rsidRDefault="00107AB4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COMISIONADA</w:t>
                              </w:r>
                            </w:p>
                            <w:p w:rsidR="00EF39B6" w:rsidRPr="00EF39B6" w:rsidRDefault="00107AB4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CONSEJO GENERAL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:rsidR="00FC6FDD" w:rsidRPr="00EF39B6" w:rsidRDefault="00125977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BERTHA ICELA MATA ORTIZ</w:t>
                        </w:r>
                      </w:p>
                      <w:p w:rsidR="00EF39B6" w:rsidRPr="00EF39B6" w:rsidRDefault="00107AB4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COMISIONADA</w:t>
                        </w:r>
                      </w:p>
                      <w:p w:rsidR="00EF39B6" w:rsidRPr="00EF39B6" w:rsidRDefault="00107AB4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CONSEJO GENERAL</w:t>
                        </w:r>
                      </w:p>
                      <w:p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7442"/>
      </w:tblGrid>
      <w:tr w:rsidR="00FC6FDD" w:rsidRPr="00DB2905" w:rsidTr="00125977">
        <w:trPr>
          <w:trHeight w:val="5096"/>
        </w:trPr>
        <w:tc>
          <w:tcPr>
            <w:tcW w:w="2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:rsidR="00FC6FDD" w:rsidRPr="00DB2905" w:rsidRDefault="00107AB4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7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3A3E18" w:rsidP="00FC6FDD">
            <w:pPr>
              <w:pStyle w:val="Ttulo3"/>
              <w:ind w:left="467"/>
              <w:outlineLvl w:val="2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:rsidR="00C25977" w:rsidRPr="00DB2905" w:rsidRDefault="00107AB4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Comisionada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ICAI • </w:t>
            </w:r>
            <w:r w:rsidR="0012597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01 noviembre 2017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</w:p>
          <w:p w:rsidR="00C25977" w:rsidRPr="00DB2905" w:rsidRDefault="00C25977" w:rsidP="00EF39B6">
            <w:pPr>
              <w:pStyle w:val="Ttulo4"/>
              <w:ind w:left="467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:rsidR="00125977" w:rsidRPr="00125977" w:rsidRDefault="00125977" w:rsidP="00125977">
            <w:pPr>
              <w:pStyle w:val="Ttulo4"/>
              <w:numPr>
                <w:ilvl w:val="0"/>
                <w:numId w:val="1"/>
              </w:numPr>
              <w:rPr>
                <w:rFonts w:cstheme="majorHAnsi"/>
                <w:color w:val="auto"/>
                <w:sz w:val="20"/>
                <w:szCs w:val="20"/>
              </w:rPr>
            </w:pPr>
            <w:r w:rsidRPr="00125977">
              <w:rPr>
                <w:rFonts w:cstheme="majorHAnsi"/>
                <w:color w:val="auto"/>
                <w:sz w:val="20"/>
                <w:szCs w:val="20"/>
              </w:rPr>
              <w:t>Tribunal de Conciliación y Arbitraje para los Trabajadores al Servicio del Estado y los Municipios de Coahuila.</w:t>
            </w:r>
          </w:p>
          <w:p w:rsidR="00D14DEF" w:rsidRPr="00DB2905" w:rsidRDefault="00D14DEF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5977" w:rsidRPr="00125977" w:rsidRDefault="00125977" w:rsidP="00125977">
            <w:pPr>
              <w:pStyle w:val="Ttulo4"/>
              <w:numPr>
                <w:ilvl w:val="0"/>
                <w:numId w:val="1"/>
              </w:numPr>
              <w:rPr>
                <w:rFonts w:cstheme="majorHAnsi"/>
                <w:color w:val="auto"/>
                <w:sz w:val="20"/>
                <w:szCs w:val="20"/>
              </w:rPr>
            </w:pPr>
            <w:r w:rsidRPr="00125977">
              <w:rPr>
                <w:rFonts w:cstheme="majorHAnsi"/>
                <w:color w:val="auto"/>
                <w:sz w:val="20"/>
                <w:szCs w:val="20"/>
              </w:rPr>
              <w:t>Junta Local de Conciliación y Arbitraje de Saltillo. Secretaria de Acuerdo y Trámite.</w:t>
            </w:r>
          </w:p>
          <w:p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5977" w:rsidRPr="00125977" w:rsidRDefault="00125977" w:rsidP="00125977">
            <w:pPr>
              <w:pStyle w:val="Ttulo4"/>
              <w:numPr>
                <w:ilvl w:val="0"/>
                <w:numId w:val="1"/>
              </w:numPr>
              <w:rPr>
                <w:rFonts w:cstheme="majorHAnsi"/>
                <w:color w:val="auto"/>
                <w:sz w:val="20"/>
                <w:szCs w:val="20"/>
              </w:rPr>
            </w:pPr>
            <w:r w:rsidRPr="00125977">
              <w:rPr>
                <w:rFonts w:cstheme="majorHAnsi"/>
                <w:color w:val="auto"/>
                <w:sz w:val="20"/>
                <w:szCs w:val="20"/>
              </w:rPr>
              <w:t>Realizó las funciones que corresponden a la Unidad de Transparencia que establece la ley de la materia.</w:t>
            </w:r>
          </w:p>
          <w:p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C6FDD" w:rsidRPr="00DB2905" w:rsidRDefault="00125977" w:rsidP="00125977">
            <w:pPr>
              <w:pStyle w:val="Ttulo4"/>
              <w:numPr>
                <w:ilvl w:val="0"/>
                <w:numId w:val="1"/>
              </w:numPr>
              <w:rPr>
                <w:rFonts w:cstheme="majorHAnsi"/>
                <w:sz w:val="20"/>
                <w:szCs w:val="20"/>
              </w:rPr>
            </w:pPr>
            <w:r w:rsidRPr="00125977">
              <w:rPr>
                <w:rFonts w:cstheme="majorHAnsi"/>
                <w:color w:val="auto"/>
                <w:sz w:val="20"/>
                <w:szCs w:val="20"/>
              </w:rPr>
              <w:t>Responsable de Área de Secretaria y Auditor Interno dentro del Comité de Calidad.</w:t>
            </w:r>
          </w:p>
        </w:tc>
      </w:tr>
      <w:tr w:rsidR="00FC6FDD" w:rsidRPr="00DB2905" w:rsidTr="00125977">
        <w:trPr>
          <w:trHeight w:val="2653"/>
        </w:trPr>
        <w:tc>
          <w:tcPr>
            <w:tcW w:w="2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3A3E18" w:rsidP="00FC6FDD">
            <w:pPr>
              <w:pStyle w:val="Ttulo3"/>
              <w:spacing w:before="0"/>
              <w:ind w:left="465"/>
              <w:outlineLvl w:val="2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:rsidR="00FC6FDD" w:rsidRDefault="00462C70" w:rsidP="00C25977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Licenciatura en Derecho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Facultad de Jurisprudencia de la UAdeC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74978" w:rsidRPr="00DB2905" w:rsidRDefault="00474978" w:rsidP="00462C70">
            <w:pPr>
              <w:pStyle w:val="Ttulo4"/>
              <w:ind w:left="465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74978" w:rsidRPr="00DB2905" w:rsidTr="00125977">
        <w:trPr>
          <w:trHeight w:val="8192"/>
        </w:trPr>
        <w:tc>
          <w:tcPr>
            <w:tcW w:w="9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978" w:rsidRPr="00DB2905" w:rsidRDefault="00EE3457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</w:p>
          <w:p w:rsidR="00474978" w:rsidRPr="00DB2905" w:rsidRDefault="00474978" w:rsidP="00474978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125977" w:rsidRPr="0012597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Curso, Vicios Comunes en la Redacción de Sentencias, Técnicas, Sintaxis, Lenguaje y Ortografía. Poder Judicial.</w:t>
            </w:r>
          </w:p>
          <w:p w:rsidR="00474978" w:rsidRDefault="00474978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462C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Curso </w:t>
            </w:r>
            <w:r w:rsidR="00125977" w:rsidRPr="0012597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Procesos Concurrentes y Proceso Abierto. Facultad de Jurisprudencia.</w:t>
            </w:r>
          </w:p>
          <w:p w:rsidR="00474978" w:rsidRDefault="005B27E2" w:rsidP="00125977">
            <w:pPr>
              <w:ind w:left="2999"/>
              <w:rPr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urso </w:t>
            </w:r>
            <w:r w:rsidR="00125977" w:rsidRPr="0012597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Inducción a la Calidad, impartido por la Secretaría de Fiscalización y Rendición de Cuentas.</w:t>
            </w:r>
            <w:r w:rsidR="00125977" w:rsidRPr="00DB29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5977" w:rsidRDefault="00125977" w:rsidP="00125977">
            <w:pPr>
              <w:ind w:left="2999"/>
            </w:pPr>
          </w:p>
          <w:p w:rsidR="00125977" w:rsidRPr="00DB2905" w:rsidRDefault="00125977" w:rsidP="00125977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Participación en Congresos, Seminarios y encuentros</w:t>
            </w:r>
          </w:p>
          <w:p w:rsidR="00125977" w:rsidRDefault="00125977" w:rsidP="003A3E18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12597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Pr="0012597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ab/>
              <w:t>Primer Congreso Nacional de Transparencia y Acceso a la Información, Equidad de Género y Grupos en Situación de Vulnerabilidad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Semana de la Transparencia, el Sistema Nacional de Transparencia, conferencia impartida por el Maestro Oscar Guerra Ford.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Conferencia Políticas Públicas, la Transparencia y el acceso a la Información Gubernamental: Elementos para contribuir a la Cultura Democrática en México, impartida por Roberto Avalos Aguilar.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Capacitación Información Pública. ICAI - Manejo del IUS. Facultad de Jurisprudencia.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Valores y Ética del Servidor Público. Secretaría de la Función Pública.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Capacitación de Auditores Internos impartido por la Secretaría de Fiscalización y Rendición de Cuentas.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Herramientas Estadísticas Básicas para el Mejoramiento de la Calidad. SFP.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Análisis y Solución de Problemas. SFP.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Calidad en el Ambiente de Trabajo. SFP.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Unificación de Criterios Actuarios. JLCA. </w:t>
            </w:r>
          </w:p>
          <w:p w:rsidR="003A3E18" w:rsidRPr="003A3E18" w:rsidRDefault="003A3E18" w:rsidP="003A3E18">
            <w:pPr>
              <w:numPr>
                <w:ilvl w:val="0"/>
                <w:numId w:val="3"/>
              </w:numPr>
              <w:spacing w:line="276" w:lineRule="auto"/>
              <w:ind w:left="2999" w:firstLine="0"/>
              <w:contextualSpacing/>
              <w:jc w:val="left"/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A3E18">
              <w:rPr>
                <w:rStyle w:val="nfasis"/>
                <w:rFonts w:asciiTheme="majorHAnsi" w:eastAsiaTheme="majorEastAsia" w:hAnsiTheme="majorHAnsi" w:cstheme="majorHAnsi"/>
                <w:sz w:val="20"/>
                <w:szCs w:val="20"/>
              </w:rPr>
              <w:t xml:space="preserve">Calidad en el Servicio. SFP. </w:t>
            </w:r>
          </w:p>
          <w:p w:rsidR="003A3E18" w:rsidRDefault="003A3E18" w:rsidP="003A3E18"/>
          <w:p w:rsidR="003A3E18" w:rsidRPr="003A3E18" w:rsidRDefault="003A3E18" w:rsidP="003A3E18"/>
          <w:p w:rsidR="00125977" w:rsidRPr="00DB2905" w:rsidRDefault="00125977" w:rsidP="00125977">
            <w:pPr>
              <w:ind w:left="29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65A" w:rsidRPr="00DB2905" w:rsidTr="00125977">
        <w:trPr>
          <w:trHeight w:val="428"/>
        </w:trPr>
        <w:tc>
          <w:tcPr>
            <w:tcW w:w="9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265A" w:rsidRPr="00DB2905" w:rsidRDefault="00B0265A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4B2"/>
    <w:multiLevelType w:val="hybridMultilevel"/>
    <w:tmpl w:val="56D8F4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6D3602BA"/>
    <w:multiLevelType w:val="hybridMultilevel"/>
    <w:tmpl w:val="8F3A25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E2F2B"/>
    <w:rsid w:val="00107AB4"/>
    <w:rsid w:val="00125977"/>
    <w:rsid w:val="001327EC"/>
    <w:rsid w:val="0013386F"/>
    <w:rsid w:val="00187163"/>
    <w:rsid w:val="001A2EDC"/>
    <w:rsid w:val="00244F36"/>
    <w:rsid w:val="002A722C"/>
    <w:rsid w:val="002A7E0C"/>
    <w:rsid w:val="003A3E18"/>
    <w:rsid w:val="00426041"/>
    <w:rsid w:val="00462C70"/>
    <w:rsid w:val="00474978"/>
    <w:rsid w:val="0053130C"/>
    <w:rsid w:val="005B27E2"/>
    <w:rsid w:val="005E4267"/>
    <w:rsid w:val="00663D23"/>
    <w:rsid w:val="00695450"/>
    <w:rsid w:val="006D0481"/>
    <w:rsid w:val="007135EE"/>
    <w:rsid w:val="00721B46"/>
    <w:rsid w:val="00770688"/>
    <w:rsid w:val="007B588A"/>
    <w:rsid w:val="007F44CA"/>
    <w:rsid w:val="008E44BF"/>
    <w:rsid w:val="0090407F"/>
    <w:rsid w:val="0093544C"/>
    <w:rsid w:val="00966C3D"/>
    <w:rsid w:val="009931F4"/>
    <w:rsid w:val="00A06171"/>
    <w:rsid w:val="00A227CD"/>
    <w:rsid w:val="00A7780B"/>
    <w:rsid w:val="00B0265A"/>
    <w:rsid w:val="00B5331C"/>
    <w:rsid w:val="00B60870"/>
    <w:rsid w:val="00B77B84"/>
    <w:rsid w:val="00C25977"/>
    <w:rsid w:val="00CF7CD3"/>
    <w:rsid w:val="00D06D15"/>
    <w:rsid w:val="00D14DEF"/>
    <w:rsid w:val="00D71B80"/>
    <w:rsid w:val="00D71EB5"/>
    <w:rsid w:val="00DB2905"/>
    <w:rsid w:val="00DF4C37"/>
    <w:rsid w:val="00E40715"/>
    <w:rsid w:val="00EE3457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A745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96AD4"/>
    <w:rsid w:val="004A2599"/>
    <w:rsid w:val="004C56D6"/>
    <w:rsid w:val="004F0602"/>
    <w:rsid w:val="005D3108"/>
    <w:rsid w:val="00645732"/>
    <w:rsid w:val="007559A9"/>
    <w:rsid w:val="00777E8D"/>
    <w:rsid w:val="007D3B70"/>
    <w:rsid w:val="0088173F"/>
    <w:rsid w:val="009314AD"/>
    <w:rsid w:val="009425BB"/>
    <w:rsid w:val="00A208CD"/>
    <w:rsid w:val="00DA24AD"/>
    <w:rsid w:val="00DD1782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667034B61745463486C79993B954A53C">
    <w:name w:val="667034B61745463486C79993B954A53C"/>
    <w:rsid w:val="005D3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Lic. Ramiro Hdz</cp:lastModifiedBy>
  <cp:revision>9</cp:revision>
  <cp:lastPrinted>2017-09-26T16:52:00Z</cp:lastPrinted>
  <dcterms:created xsi:type="dcterms:W3CDTF">2018-01-22T16:20:00Z</dcterms:created>
  <dcterms:modified xsi:type="dcterms:W3CDTF">2023-08-16T18:09:00Z</dcterms:modified>
</cp:coreProperties>
</file>